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inorEastAsia" w:hAnsiTheme="minorEastAsia" w:eastAsiaTheme="minorEastAsia"/>
          <w:b/>
          <w:sz w:val="32"/>
          <w:szCs w:val="32"/>
        </w:rPr>
      </w:pPr>
      <w:r>
        <w:rPr>
          <w:rFonts w:hint="eastAsia" w:asciiTheme="minorEastAsia" w:hAnsiTheme="minorEastAsia" w:eastAsiaTheme="minorEastAsia"/>
          <w:b/>
          <w:sz w:val="32"/>
          <w:szCs w:val="32"/>
          <w:lang w:eastAsia="zh-CN"/>
        </w:rPr>
        <w:t>2019年</w:t>
      </w:r>
      <w:r>
        <w:rPr>
          <w:rFonts w:hint="eastAsia" w:asciiTheme="minorEastAsia" w:hAnsiTheme="minorEastAsia" w:eastAsiaTheme="minorEastAsia"/>
          <w:b/>
          <w:sz w:val="32"/>
          <w:szCs w:val="32"/>
        </w:rPr>
        <w:t>呼兰区专项债务说明</w:t>
      </w:r>
    </w:p>
    <w:p>
      <w:pPr>
        <w:ind w:firstLine="640" w:firstLineChars="200"/>
        <w:rPr>
          <w:rFonts w:hint="eastAsia" w:ascii="仿宋" w:hAnsi="仿宋" w:eastAsia="仿宋"/>
          <w:sz w:val="32"/>
          <w:szCs w:val="32"/>
        </w:rPr>
      </w:pPr>
    </w:p>
    <w:p>
      <w:pPr>
        <w:ind w:firstLine="640" w:firstLineChars="200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2019年</w:t>
      </w:r>
      <w:r>
        <w:rPr>
          <w:rFonts w:ascii="仿宋" w:hAnsi="仿宋" w:eastAsia="仿宋"/>
          <w:sz w:val="32"/>
          <w:szCs w:val="32"/>
        </w:rPr>
        <w:t>12</w:t>
      </w:r>
      <w:r>
        <w:rPr>
          <w:rFonts w:hint="eastAsia" w:ascii="仿宋" w:hAnsi="仿宋" w:eastAsia="仿宋"/>
          <w:sz w:val="32"/>
          <w:szCs w:val="32"/>
        </w:rPr>
        <w:t>月末，</w:t>
      </w:r>
      <w:r>
        <w:rPr>
          <w:rFonts w:ascii="仿宋" w:hAnsi="仿宋" w:eastAsia="仿宋"/>
          <w:sz w:val="32"/>
          <w:szCs w:val="32"/>
        </w:rPr>
        <w:t xml:space="preserve"> </w:t>
      </w:r>
      <w:r>
        <w:rPr>
          <w:rFonts w:hint="eastAsia" w:ascii="仿宋" w:hAnsi="仿宋" w:eastAsia="仿宋"/>
          <w:sz w:val="32"/>
          <w:szCs w:val="32"/>
        </w:rPr>
        <w:t>呼兰区专项债务余额为</w:t>
      </w:r>
      <w:r>
        <w:rPr>
          <w:rFonts w:ascii="仿宋" w:hAnsi="仿宋" w:eastAsia="仿宋"/>
          <w:sz w:val="32"/>
          <w:szCs w:val="32"/>
        </w:rPr>
        <w:t xml:space="preserve"> 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213,587</w:t>
      </w:r>
      <w:r>
        <w:rPr>
          <w:rFonts w:hint="eastAsia" w:ascii="仿宋" w:hAnsi="仿宋" w:eastAsia="仿宋"/>
          <w:sz w:val="32"/>
          <w:szCs w:val="32"/>
        </w:rPr>
        <w:t>万元，</w:t>
      </w:r>
      <w:r>
        <w:rPr>
          <w:rFonts w:hint="eastAsia" w:ascii="仿宋" w:hAnsi="仿宋" w:eastAsia="仿宋"/>
          <w:sz w:val="32"/>
          <w:szCs w:val="32"/>
          <w:lang w:eastAsia="zh-CN"/>
        </w:rPr>
        <w:t>2019年</w:t>
      </w:r>
      <w:r>
        <w:rPr>
          <w:rFonts w:hint="eastAsia" w:ascii="仿宋" w:hAnsi="仿宋" w:eastAsia="仿宋"/>
          <w:sz w:val="32"/>
          <w:szCs w:val="32"/>
        </w:rPr>
        <w:t>呼兰区专项债务限额为</w:t>
      </w:r>
      <w:r>
        <w:rPr>
          <w:rFonts w:ascii="仿宋" w:hAnsi="仿宋" w:eastAsia="仿宋"/>
          <w:sz w:val="32"/>
          <w:szCs w:val="32"/>
        </w:rPr>
        <w:t>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0</w:t>
      </w:r>
      <w:r>
        <w:rPr>
          <w:rFonts w:ascii="仿宋" w:hAnsi="仿宋" w:eastAsia="仿宋"/>
          <w:sz w:val="32"/>
          <w:szCs w:val="32"/>
        </w:rPr>
        <w:t>0,000</w:t>
      </w:r>
      <w:r>
        <w:rPr>
          <w:rFonts w:hint="eastAsia" w:ascii="仿宋" w:hAnsi="仿宋" w:eastAsia="仿宋"/>
          <w:sz w:val="32"/>
          <w:szCs w:val="32"/>
        </w:rPr>
        <w:t>万元。主要是利民开发区和区本级所欠工程款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,</w:t>
      </w:r>
      <w:r>
        <w:rPr>
          <w:rFonts w:hint="eastAsia" w:ascii="仿宋" w:hAnsi="仿宋" w:eastAsia="仿宋"/>
          <w:sz w:val="32"/>
          <w:szCs w:val="32"/>
        </w:rPr>
        <w:t>其中：专项债券</w:t>
      </w:r>
      <w:r>
        <w:rPr>
          <w:rFonts w:ascii="仿宋" w:hAnsi="仿宋" w:eastAsia="仿宋"/>
          <w:sz w:val="32"/>
          <w:szCs w:val="32"/>
        </w:rPr>
        <w:t>133,026</w:t>
      </w:r>
      <w:r>
        <w:rPr>
          <w:rFonts w:hint="eastAsia" w:ascii="仿宋" w:hAnsi="仿宋" w:eastAsia="仿宋"/>
          <w:sz w:val="32"/>
          <w:szCs w:val="32"/>
        </w:rPr>
        <w:t>万元，其他专项债务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80,561</w:t>
      </w:r>
      <w:r>
        <w:rPr>
          <w:rFonts w:hint="eastAsia" w:ascii="仿宋" w:hAnsi="仿宋" w:eastAsia="仿宋"/>
          <w:sz w:val="32"/>
          <w:szCs w:val="32"/>
        </w:rPr>
        <w:t>万元。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2018年结余专项置换债券支出5,381万元。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2019年再</w:t>
      </w:r>
      <w:bookmarkStart w:id="0" w:name="_GoBack"/>
      <w:bookmarkEnd w:id="0"/>
      <w:r>
        <w:rPr>
          <w:rFonts w:hint="eastAsia" w:ascii="仿宋" w:hAnsi="仿宋" w:eastAsia="仿宋"/>
          <w:sz w:val="32"/>
          <w:szCs w:val="32"/>
          <w:lang w:eastAsia="zh-CN"/>
        </w:rPr>
        <w:t>融资</w:t>
      </w:r>
      <w:r>
        <w:rPr>
          <w:rFonts w:hint="eastAsia" w:ascii="仿宋" w:hAnsi="仿宋" w:eastAsia="仿宋"/>
          <w:sz w:val="32"/>
          <w:szCs w:val="32"/>
        </w:rPr>
        <w:t>债券6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,00</w:t>
      </w:r>
      <w:r>
        <w:rPr>
          <w:rFonts w:hint="eastAsia" w:ascii="仿宋" w:hAnsi="仿宋" w:eastAsia="仿宋"/>
          <w:sz w:val="32"/>
          <w:szCs w:val="32"/>
        </w:rPr>
        <w:t>0万元。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02E81"/>
    <w:rsid w:val="000042DB"/>
    <w:rsid w:val="000202F5"/>
    <w:rsid w:val="00086D0E"/>
    <w:rsid w:val="000A1437"/>
    <w:rsid w:val="000C43C0"/>
    <w:rsid w:val="00131954"/>
    <w:rsid w:val="001D0063"/>
    <w:rsid w:val="00214826"/>
    <w:rsid w:val="002E60B5"/>
    <w:rsid w:val="00325667"/>
    <w:rsid w:val="00334543"/>
    <w:rsid w:val="00345806"/>
    <w:rsid w:val="004114D0"/>
    <w:rsid w:val="004B2B79"/>
    <w:rsid w:val="00502A66"/>
    <w:rsid w:val="00502E81"/>
    <w:rsid w:val="005E06FC"/>
    <w:rsid w:val="00615B69"/>
    <w:rsid w:val="006C6F95"/>
    <w:rsid w:val="006D3FEA"/>
    <w:rsid w:val="006D5287"/>
    <w:rsid w:val="006E2336"/>
    <w:rsid w:val="007B01AB"/>
    <w:rsid w:val="0088521F"/>
    <w:rsid w:val="00906954"/>
    <w:rsid w:val="009609BF"/>
    <w:rsid w:val="009A07A9"/>
    <w:rsid w:val="00A527B7"/>
    <w:rsid w:val="00A628D1"/>
    <w:rsid w:val="00AE778A"/>
    <w:rsid w:val="00B63195"/>
    <w:rsid w:val="00B97FAA"/>
    <w:rsid w:val="00C422B2"/>
    <w:rsid w:val="00C85866"/>
    <w:rsid w:val="00CD58A1"/>
    <w:rsid w:val="00D124E3"/>
    <w:rsid w:val="00D561FC"/>
    <w:rsid w:val="00D75E1C"/>
    <w:rsid w:val="00DD0459"/>
    <w:rsid w:val="00EC28EC"/>
    <w:rsid w:val="00EF18FA"/>
    <w:rsid w:val="00F02637"/>
    <w:rsid w:val="361573AC"/>
    <w:rsid w:val="65996F78"/>
    <w:rsid w:val="74781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locked/>
    <w:uiPriority w:val="99"/>
    <w:rPr>
      <w:rFonts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locked/>
    <w:uiPriority w:val="99"/>
    <w:rPr>
      <w:rFonts w:cs="Times New Roman"/>
      <w:sz w:val="18"/>
      <w:szCs w:val="18"/>
    </w:rPr>
  </w:style>
  <w:style w:type="paragraph" w:styleId="8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21</Words>
  <Characters>120</Characters>
  <Lines>1</Lines>
  <Paragraphs>1</Paragraphs>
  <TotalTime>0</TotalTime>
  <ScaleCrop>false</ScaleCrop>
  <LinksUpToDate>false</LinksUpToDate>
  <CharactersWithSpaces>140</CharactersWithSpaces>
  <Application>WPS Office_11.1.0.9422_F1E327BC-269C-435d-A152-05C5408002CA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2019-01-24T09:40:00Z</dcterms:created>
  <dc:creator>PC</dc:creator>
  <cp:lastModifiedBy>Administrator</cp:lastModifiedBy>
  <dcterms:modified xsi:type="dcterms:W3CDTF">2020-01-13T01:39:31Z</dcterms:modified>
  <dc:title>2018年呼兰区专项债务说明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2052-11.1.0.9422</vt:lpwstr>
  </property>
</Properties>
</file>