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微软雅黑" w:eastAsia="黑体"/>
          <w:color w:val="000000"/>
          <w:spacing w:val="13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13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13"/>
          <w:sz w:val="32"/>
          <w:szCs w:val="32"/>
          <w:lang w:val="en-US" w:eastAsia="zh-CN"/>
        </w:rPr>
        <w:t>3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2020年哈尔滨市呼兰区计划生育双随机监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督抽查结果公示表</w:t>
      </w:r>
    </w:p>
    <w:tbl>
      <w:tblPr>
        <w:tblStyle w:val="8"/>
        <w:tblpPr w:leftFromText="180" w:rightFromText="180" w:vertAnchor="text" w:horzAnchor="page" w:tblpX="1792" w:tblpY="1501"/>
        <w:tblOverlap w:val="never"/>
        <w:tblW w:w="8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178"/>
        <w:gridCol w:w="2518"/>
        <w:gridCol w:w="1786"/>
        <w:gridCol w:w="1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序号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抽取单位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（企业）名称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抽取单位（企业）地址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抽查</w:t>
            </w:r>
          </w:p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专业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00" w:lineRule="exact"/>
              <w:jc w:val="center"/>
              <w:rPr>
                <w:rFonts w:ascii="??????" w:cs="Times New Roman"/>
                <w:b/>
                <w:bCs/>
                <w:color w:val="000000"/>
                <w:spacing w:val="13"/>
              </w:rPr>
            </w:pPr>
            <w:r>
              <w:rPr>
                <w:rFonts w:hint="eastAsia" w:ascii="??????" w:cs="Times New Roman"/>
                <w:b/>
                <w:bCs/>
                <w:color w:val="000000"/>
                <w:spacing w:val="13"/>
              </w:rPr>
              <w:t>监督检查结果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>1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呼兰区红十字医院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D4D4D"/>
                <w:sz w:val="24"/>
                <w:szCs w:val="24"/>
              </w:rPr>
              <w:t>呼兰区南大街293号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??_GB2312"/>
                <w:sz w:val="24"/>
                <w:szCs w:val="24"/>
              </w:rPr>
            </w:pPr>
            <w:r>
              <w:rPr>
                <w:rFonts w:ascii="??_GB2312" w:hAnsi="??_GB2312"/>
                <w:sz w:val="24"/>
                <w:szCs w:val="24"/>
              </w:rPr>
              <w:t>2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呼兰区第一人民医院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呼兰区卫生路160号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??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??_GB2312" w:hAnsi="??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呼兰区妇幼保健计划生育服务中心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呼兰区公园路68号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??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??_GB2312" w:hAnsi="??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呼兰区中医医院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呼兰区北大街54号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??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??_GB2312" w:hAnsi="??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呼兰区第二人民医院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呼兰区康金街道解放街1号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??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??_GB2312" w:hAnsi="??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哈尔滨宏安医院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呼兰区北二道街87号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??_GB2312" w:hAnsi="??_GB2312" w:eastAsia="宋体"/>
                <w:sz w:val="24"/>
                <w:szCs w:val="24"/>
                <w:lang w:eastAsia="zh-CN"/>
              </w:rPr>
            </w:pPr>
            <w:r>
              <w:rPr>
                <w:rFonts w:hint="eastAsia" w:ascii="??_GB2312" w:hAnsi="??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哈尔滨慈康医院</w:t>
            </w:r>
          </w:p>
        </w:tc>
        <w:tc>
          <w:tcPr>
            <w:tcW w:w="2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呼兰区建设路265号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计划生育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合格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ascii="??_GB2312"/>
          <w:color w:val="000000"/>
          <w:spacing w:val="13"/>
          <w:sz w:val="32"/>
          <w:szCs w:val="32"/>
        </w:rPr>
      </w:pPr>
      <w:r>
        <w:rPr>
          <w:rFonts w:hint="eastAsia" w:ascii="??_GB2312" w:hAnsi="??_GB2312"/>
          <w:color w:val="000000"/>
          <w:spacing w:val="13"/>
          <w:sz w:val="32"/>
          <w:szCs w:val="32"/>
        </w:rPr>
        <w:t>（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5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月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14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日至</w:t>
      </w:r>
      <w:r>
        <w:rPr>
          <w:rFonts w:hint="eastAsia" w:ascii="??_GB2312" w:hAnsi="??_GB2312"/>
          <w:color w:val="000000"/>
          <w:spacing w:val="13"/>
          <w:sz w:val="32"/>
          <w:szCs w:val="32"/>
          <w:lang w:val="en-US" w:eastAsia="zh-CN"/>
        </w:rPr>
        <w:t>6</w:t>
      </w:r>
      <w:r>
        <w:rPr>
          <w:rFonts w:hint="eastAsia" w:ascii="??_GB2312"/>
          <w:color w:val="000000"/>
          <w:spacing w:val="13"/>
          <w:sz w:val="32"/>
          <w:szCs w:val="32"/>
        </w:rPr>
        <w:t>月</w:t>
      </w:r>
      <w:r>
        <w:rPr>
          <w:rFonts w:hint="eastAsia" w:ascii="??_GB2312"/>
          <w:color w:val="000000"/>
          <w:spacing w:val="13"/>
          <w:sz w:val="32"/>
          <w:szCs w:val="32"/>
          <w:lang w:val="en-US" w:eastAsia="zh-CN"/>
        </w:rPr>
        <w:t>15</w:t>
      </w:r>
      <w:r>
        <w:rPr>
          <w:rFonts w:hint="eastAsia" w:ascii="??_GB2312" w:hAnsi="??_GB2312"/>
          <w:color w:val="000000"/>
          <w:spacing w:val="13"/>
          <w:sz w:val="32"/>
          <w:szCs w:val="32"/>
        </w:rPr>
        <w:t>日）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75"/>
    <w:rsid w:val="000534EB"/>
    <w:rsid w:val="000C5C91"/>
    <w:rsid w:val="000F6C8B"/>
    <w:rsid w:val="001217C9"/>
    <w:rsid w:val="001358AA"/>
    <w:rsid w:val="00172760"/>
    <w:rsid w:val="00194A79"/>
    <w:rsid w:val="002913EE"/>
    <w:rsid w:val="003A06B5"/>
    <w:rsid w:val="003C45F2"/>
    <w:rsid w:val="004B416B"/>
    <w:rsid w:val="004D2983"/>
    <w:rsid w:val="004D7F87"/>
    <w:rsid w:val="00537727"/>
    <w:rsid w:val="0058024F"/>
    <w:rsid w:val="00625463"/>
    <w:rsid w:val="00633727"/>
    <w:rsid w:val="006465F3"/>
    <w:rsid w:val="00657F75"/>
    <w:rsid w:val="00682B30"/>
    <w:rsid w:val="006D1935"/>
    <w:rsid w:val="007051EF"/>
    <w:rsid w:val="00755B63"/>
    <w:rsid w:val="007C0D0F"/>
    <w:rsid w:val="008363F5"/>
    <w:rsid w:val="008D4046"/>
    <w:rsid w:val="008E4C46"/>
    <w:rsid w:val="00A8181F"/>
    <w:rsid w:val="00A82FDD"/>
    <w:rsid w:val="00AA67E3"/>
    <w:rsid w:val="00AD4D7F"/>
    <w:rsid w:val="00B00223"/>
    <w:rsid w:val="00B13085"/>
    <w:rsid w:val="00B97348"/>
    <w:rsid w:val="00D414AC"/>
    <w:rsid w:val="00F50C46"/>
    <w:rsid w:val="00FB0185"/>
    <w:rsid w:val="01E4200A"/>
    <w:rsid w:val="12E33961"/>
    <w:rsid w:val="16102184"/>
    <w:rsid w:val="16D004B3"/>
    <w:rsid w:val="1B6E01A0"/>
    <w:rsid w:val="239405C2"/>
    <w:rsid w:val="28D346B3"/>
    <w:rsid w:val="29C93D44"/>
    <w:rsid w:val="2B234018"/>
    <w:rsid w:val="446660BF"/>
    <w:rsid w:val="49BE0458"/>
    <w:rsid w:val="4CA84E97"/>
    <w:rsid w:val="4DE91A7C"/>
    <w:rsid w:val="55765310"/>
    <w:rsid w:val="6631099E"/>
    <w:rsid w:val="6B043165"/>
    <w:rsid w:val="6B7978DE"/>
    <w:rsid w:val="6F352210"/>
    <w:rsid w:val="7819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semiHidden/>
    <w:qFormat/>
    <w:uiPriority w:val="99"/>
    <w:rPr>
      <w:rFonts w:cs="Times New Roman"/>
      <w:color w:val="666666"/>
      <w:u w:val="none"/>
    </w:rPr>
  </w:style>
  <w:style w:type="character" w:customStyle="1" w:styleId="9">
    <w:name w:val="Heading 1 Char"/>
    <w:basedOn w:val="6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381</Words>
  <Characters>2175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2018-06-20T11:54:00Z</dcterms:created>
  <dc:creator>Administrator</dc:creator>
  <cp:lastModifiedBy>Administrator</cp:lastModifiedBy>
  <cp:lastPrinted>2020-09-04T01:59:07Z</cp:lastPrinted>
  <dcterms:modified xsi:type="dcterms:W3CDTF">2020-09-04T02:06:04Z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