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1D" w:rsidRDefault="00421ECA" w:rsidP="0035501D">
      <w:pPr>
        <w:jc w:val="center"/>
        <w:rPr>
          <w:rFonts w:ascii="华文中宋" w:eastAsia="华文中宋" w:hAnsi="华文中宋" w:cs="方正小标宋简体"/>
          <w:b/>
          <w:bCs/>
          <w:color w:val="000000"/>
          <w:sz w:val="36"/>
          <w:szCs w:val="36"/>
        </w:rPr>
      </w:pPr>
      <w:r w:rsidRPr="00421E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5" o:spid="_x0000_s1026" type="#_x0000_t202" style="position:absolute;left:0;text-align:left;margin-left:0;margin-top:-51pt;width:1in;height:43.6pt;z-index:251658240" stroked="f" strokeweight="4.5pt">
            <v:stroke linestyle="thickThin"/>
            <v:textbox>
              <w:txbxContent>
                <w:p w:rsidR="0035501D" w:rsidRPr="00EA4674" w:rsidRDefault="0035501D" w:rsidP="0035501D">
                  <w:pPr>
                    <w:spacing w:line="560" w:lineRule="exact"/>
                    <w:rPr>
                      <w:rFonts w:ascii="仿宋" w:eastAsia="仿宋" w:hAnsi="仿宋" w:cs="黑体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A4674">
                    <w:rPr>
                      <w:rFonts w:ascii="仿宋" w:eastAsia="仿宋" w:hAnsi="仿宋" w:cs="黑体" w:hint="eastAsia"/>
                      <w:b/>
                      <w:bCs/>
                      <w:color w:val="000000"/>
                      <w:sz w:val="24"/>
                      <w:szCs w:val="24"/>
                    </w:rPr>
                    <w:t>附件1</w:t>
                  </w:r>
                </w:p>
              </w:txbxContent>
            </v:textbox>
          </v:shape>
        </w:pict>
      </w:r>
      <w:r w:rsidR="0035501D" w:rsidRPr="007F53ED">
        <w:rPr>
          <w:rFonts w:ascii="华文中宋" w:eastAsia="华文中宋" w:hAnsi="华文中宋" w:cs="方正小标宋简体" w:hint="eastAsia"/>
          <w:b/>
          <w:bCs/>
          <w:color w:val="000000"/>
          <w:sz w:val="36"/>
          <w:szCs w:val="36"/>
        </w:rPr>
        <w:t>呼兰区重污染天气应急</w:t>
      </w:r>
      <w:r w:rsidR="0035501D">
        <w:rPr>
          <w:rFonts w:ascii="华文中宋" w:eastAsia="华文中宋" w:hAnsi="华文中宋" w:cs="方正小标宋简体" w:hint="eastAsia"/>
          <w:b/>
          <w:bCs/>
          <w:color w:val="000000"/>
          <w:sz w:val="36"/>
          <w:szCs w:val="36"/>
        </w:rPr>
        <w:t>响应</w:t>
      </w:r>
      <w:r w:rsidR="0035501D" w:rsidRPr="007F53ED">
        <w:rPr>
          <w:rFonts w:ascii="华文中宋" w:eastAsia="华文中宋" w:hAnsi="华文中宋" w:cs="方正小标宋简体" w:hint="eastAsia"/>
          <w:b/>
          <w:bCs/>
          <w:color w:val="000000"/>
          <w:sz w:val="36"/>
          <w:szCs w:val="36"/>
        </w:rPr>
        <w:t>指挥</w:t>
      </w:r>
      <w:r w:rsidR="0035501D">
        <w:rPr>
          <w:rFonts w:ascii="华文中宋" w:eastAsia="华文中宋" w:hAnsi="华文中宋" w:cs="方正小标宋简体" w:hint="eastAsia"/>
          <w:b/>
          <w:bCs/>
          <w:color w:val="000000"/>
          <w:sz w:val="36"/>
          <w:szCs w:val="36"/>
        </w:rPr>
        <w:t>体系</w:t>
      </w:r>
    </w:p>
    <w:p w:rsidR="0035501D" w:rsidRDefault="0035501D" w:rsidP="0035501D">
      <w:pPr>
        <w:jc w:val="center"/>
      </w:pPr>
    </w:p>
    <w:p w:rsidR="00362BB4" w:rsidRDefault="00421ECA" w:rsidP="0035501D">
      <w:pPr>
        <w:jc w:val="center"/>
      </w:pPr>
      <w:r>
        <w:rPr>
          <w:noProof/>
        </w:rPr>
        <w:pict>
          <v:shape id="文本框 2" o:spid="_x0000_s1027" type="#_x0000_t202" style="position:absolute;left:0;text-align:left;margin-left:229.5pt;margin-top:3.45pt;width:243.75pt;height:31.5pt;z-index:251659264" strokeweight="4.5pt">
            <v:stroke linestyle="thickThin"/>
            <v:textbox style="mso-next-textbox:#文本框 2">
              <w:txbxContent>
                <w:p w:rsidR="0035501D" w:rsidRPr="00FD575D" w:rsidRDefault="0035501D" w:rsidP="0035501D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呼兰区重污染天气应急响应</w:t>
                  </w:r>
                  <w:r w:rsidRPr="00FD575D">
                    <w:rPr>
                      <w:rFonts w:ascii="仿宋" w:eastAsia="仿宋" w:hAnsi="仿宋" w:cs="Times New Roman" w:hint="eastAsia"/>
                      <w:sz w:val="24"/>
                      <w:szCs w:val="24"/>
                    </w:rPr>
                    <w:t>指挥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部</w:t>
                  </w:r>
                </w:p>
              </w:txbxContent>
            </v:textbox>
          </v:shape>
        </w:pict>
      </w:r>
    </w:p>
    <w:p w:rsidR="0035501D" w:rsidRDefault="0035501D" w:rsidP="0035501D">
      <w:pPr>
        <w:jc w:val="center"/>
      </w:pPr>
    </w:p>
    <w:p w:rsidR="0035501D" w:rsidRDefault="00421ECA" w:rsidP="0035501D">
      <w:pPr>
        <w:jc w:val="center"/>
      </w:pPr>
      <w:r>
        <w:rPr>
          <w:noProof/>
        </w:rPr>
        <w:pict>
          <v:line id="直线 51" o:spid="_x0000_s1029" style="position:absolute;left:0;text-align:left;z-index:251660288" from="350.25pt,3.75pt" to="350.25pt,33pt" strokeweight="1.5pt">
            <v:stroke endarrow="block"/>
          </v:line>
        </w:pict>
      </w:r>
    </w:p>
    <w:p w:rsidR="0035501D" w:rsidRDefault="0035501D" w:rsidP="0035501D">
      <w:pPr>
        <w:jc w:val="center"/>
      </w:pPr>
    </w:p>
    <w:p w:rsidR="0035501D" w:rsidRDefault="00421ECA" w:rsidP="0035501D">
      <w:pPr>
        <w:jc w:val="center"/>
      </w:pPr>
      <w:r>
        <w:rPr>
          <w:noProof/>
        </w:rPr>
        <w:pict>
          <v:line id="_x0000_s1032" style="position:absolute;left:0;text-align:left;z-index:251663360" from="524.25pt,1.8pt" to="524.25pt,33.3pt" strokeweight="1.5pt">
            <v:stroke endarrow="block"/>
          </v:line>
        </w:pict>
      </w:r>
      <w:r>
        <w:rPr>
          <w:noProof/>
        </w:rPr>
        <w:pict>
          <v:line id="_x0000_s1033" style="position:absolute;left:0;text-align:left;z-index:251664384" from="162.75pt,1.8pt" to="162.75pt,33.3pt" strokeweight="1.5pt">
            <v:stroke endarrow="block"/>
          </v:line>
        </w:pict>
      </w:r>
      <w:r>
        <w:rPr>
          <w:noProof/>
        </w:rPr>
        <w:pict>
          <v:line id="_x0000_s1043" style="position:absolute;left:0;text-align:left;z-index:251674624" from="162.75pt,1.8pt" to="524.25pt,1.8pt" o:gfxdata="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Se7RC1wAAAAsBAAAPAAAAAAAAAAEA&#10;IAAAACIAAABkcnMvZG93bnJldi54bWxQSwECFAAUAAAACACHTuJA6z9TsdcBAACdAwAADgAAAAAA&#10;AAABACAAAAAmAQAAZHJzL2Uyb0RvYy54bWxQSwUGAAAAAAYABgBZAQAAbwUAAAAA&#10;" strokeweight="1.25pt">
            <v:fill o:detectmouseclick="t"/>
          </v:line>
        </w:pict>
      </w:r>
    </w:p>
    <w:p w:rsidR="0035501D" w:rsidRDefault="0035501D" w:rsidP="0035501D">
      <w:pPr>
        <w:jc w:val="center"/>
      </w:pPr>
    </w:p>
    <w:p w:rsidR="0035501D" w:rsidRDefault="00421ECA" w:rsidP="0035501D">
      <w:pPr>
        <w:jc w:val="center"/>
      </w:pPr>
      <w:r>
        <w:rPr>
          <w:noProof/>
        </w:rPr>
        <w:pict>
          <v:shape id="_x0000_s1035" type="#_x0000_t202" style="position:absolute;left:0;text-align:left;margin-left:406.5pt;margin-top:2.1pt;width:243.75pt;height:31.5pt;z-index:251666432" strokeweight="4.5pt">
            <v:stroke linestyle="thickThin"/>
            <v:textbox style="mso-next-textbox:#_x0000_s1035">
              <w:txbxContent>
                <w:p w:rsidR="0035501D" w:rsidRPr="00FD575D" w:rsidRDefault="0035501D" w:rsidP="0035501D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呼兰区重污染天气应急响应</w:t>
                  </w:r>
                  <w:r w:rsidRPr="00FD575D">
                    <w:rPr>
                      <w:rFonts w:ascii="仿宋" w:eastAsia="仿宋" w:hAnsi="仿宋" w:cs="Times New Roman" w:hint="eastAsia"/>
                      <w:sz w:val="24"/>
                      <w:szCs w:val="24"/>
                    </w:rPr>
                    <w:t>指挥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部督查组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42pt;margin-top:2.1pt;width:243.75pt;height:31.5pt;z-index:251665408" strokeweight="4.5pt">
            <v:stroke linestyle="thickThin"/>
            <v:textbox style="mso-next-textbox:#_x0000_s1034">
              <w:txbxContent>
                <w:p w:rsidR="0035501D" w:rsidRPr="00FD575D" w:rsidRDefault="0035501D" w:rsidP="0035501D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呼兰区重污染天气应急响应</w:t>
                  </w:r>
                  <w:r w:rsidRPr="00FD575D">
                    <w:rPr>
                      <w:rFonts w:ascii="仿宋" w:eastAsia="仿宋" w:hAnsi="仿宋" w:cs="Times New Roman" w:hint="eastAsia"/>
                      <w:sz w:val="24"/>
                      <w:szCs w:val="24"/>
                    </w:rPr>
                    <w:t>指挥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部办公室</w:t>
                  </w:r>
                </w:p>
              </w:txbxContent>
            </v:textbox>
          </v:shape>
        </w:pict>
      </w:r>
    </w:p>
    <w:p w:rsidR="0035501D" w:rsidRDefault="0035501D" w:rsidP="0035501D">
      <w:pPr>
        <w:jc w:val="center"/>
      </w:pPr>
    </w:p>
    <w:p w:rsidR="0035501D" w:rsidRDefault="00421ECA" w:rsidP="0035501D">
      <w:pPr>
        <w:jc w:val="center"/>
      </w:pPr>
      <w:r>
        <w:rPr>
          <w:noProof/>
        </w:rPr>
        <w:pict>
          <v:line id="_x0000_s1037" style="position:absolute;left:0;text-align:left;z-index:251668480" from="162.75pt,6.15pt" to="162.75pt,37.65pt" strokeweight="1.5pt">
            <v:stroke endarrow="block"/>
          </v:line>
        </w:pict>
      </w:r>
      <w:r>
        <w:rPr>
          <w:noProof/>
        </w:rPr>
        <w:pict>
          <v:line id="_x0000_s1036" style="position:absolute;left:0;text-align:left;z-index:251667456" from="524.25pt,2.4pt" to="524.25pt,33.9pt" strokeweight="1.5pt">
            <v:stroke endarrow="block"/>
          </v:line>
        </w:pict>
      </w:r>
    </w:p>
    <w:p w:rsidR="0035501D" w:rsidRDefault="0035501D" w:rsidP="0035501D">
      <w:pPr>
        <w:jc w:val="center"/>
      </w:pPr>
    </w:p>
    <w:p w:rsidR="0035501D" w:rsidRDefault="00421ECA" w:rsidP="0035501D">
      <w:pPr>
        <w:jc w:val="center"/>
      </w:pPr>
      <w:r>
        <w:rPr>
          <w:noProof/>
        </w:rPr>
        <w:pict>
          <v:line id="_x0000_s1040" style="position:absolute;left:0;text-align:left;z-index:251671552" from="350.25pt,1.95pt" to="350.25pt,31.2pt" strokeweight="1.5pt">
            <v:stroke endarrow="block"/>
          </v:line>
        </w:pict>
      </w:r>
      <w:r>
        <w:rPr>
          <w:noProof/>
        </w:rPr>
        <w:pict>
          <v:line id="_x0000_s1044" style="position:absolute;left:0;text-align:left;z-index:251675648" from="162.75pt,2.7pt" to="524.25pt,2.7pt" o:gfxdata="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Se7RC1wAAAAsBAAAPAAAAAAAAAAEA&#10;IAAAACIAAABkcnMvZG93bnJldi54bWxQSwECFAAUAAAACACHTuJA6z9TsdcBAACdAwAADgAAAAAA&#10;AAABACAAAAAmAQAAZHJzL2Uyb0RvYy54bWxQSwUGAAAAAAYABgBZAQAAbwUAAAAA&#10;" strokeweight="1.25pt">
            <v:fill o:detectmouseclick="t"/>
          </v:line>
        </w:pict>
      </w:r>
    </w:p>
    <w:p w:rsidR="0035501D" w:rsidRDefault="0035501D" w:rsidP="0035501D">
      <w:pPr>
        <w:jc w:val="center"/>
      </w:pPr>
    </w:p>
    <w:p w:rsidR="0035501D" w:rsidRDefault="00421ECA" w:rsidP="0035501D">
      <w:pPr>
        <w:jc w:val="center"/>
      </w:pPr>
      <w:r>
        <w:rPr>
          <w:noProof/>
        </w:rPr>
        <w:pict>
          <v:line id="_x0000_s1075" style="position:absolute;left:0;text-align:left;z-index:251707392" from="189pt,2.6pt" to="189pt,30.55pt" strokeweight="1.5pt">
            <v:stroke endarrow="block"/>
          </v:line>
        </w:pict>
      </w:r>
      <w:r>
        <w:rPr>
          <w:noProof/>
        </w:rPr>
        <w:pict>
          <v:line id="_x0000_s1074" style="position:absolute;left:0;text-align:left;z-index:251706368" from="219pt,2.6pt" to="219pt,30.55pt" strokeweight="1.5pt">
            <v:stroke endarrow="block"/>
          </v:line>
        </w:pict>
      </w:r>
      <w:r>
        <w:rPr>
          <w:noProof/>
        </w:rPr>
        <w:pict>
          <v:line id="_x0000_s1073" style="position:absolute;left:0;text-align:left;z-index:251705344" from="248.25pt,2.6pt" to="248.25pt,30.55pt" strokeweight="1.5pt">
            <v:stroke endarrow="block"/>
          </v:line>
        </w:pict>
      </w:r>
      <w:r>
        <w:rPr>
          <w:noProof/>
        </w:rPr>
        <w:pict>
          <v:line id="_x0000_s1072" style="position:absolute;left:0;text-align:left;z-index:251704320" from="276.75pt,1.3pt" to="276.75pt,29.25pt" strokeweight="1.5pt">
            <v:stroke endarrow="block"/>
          </v:line>
        </w:pict>
      </w:r>
      <w:r>
        <w:rPr>
          <w:noProof/>
        </w:rPr>
        <w:pict>
          <v:line id="_x0000_s1071" style="position:absolute;left:0;text-align:left;z-index:251703296" from="426pt,0" to="426pt,27.95pt" strokeweight="1.5pt">
            <v:stroke endarrow="block"/>
          </v:line>
        </w:pict>
      </w:r>
      <w:r>
        <w:rPr>
          <w:noProof/>
        </w:rPr>
        <w:pict>
          <v:line id="_x0000_s1070" style="position:absolute;left:0;text-align:left;z-index:251702272" from="395.25pt,0" to="395.25pt,27.95pt" strokeweight="1.5pt">
            <v:stroke endarrow="block"/>
          </v:line>
        </w:pict>
      </w:r>
      <w:r>
        <w:rPr>
          <w:noProof/>
        </w:rPr>
        <w:pict>
          <v:line id="_x0000_s1069" style="position:absolute;left:0;text-align:left;z-index:251701248" from="306.75pt,2.6pt" to="306.75pt,30.55pt" strokeweight="1.5pt">
            <v:stroke endarrow="block"/>
          </v:line>
        </w:pict>
      </w:r>
      <w:r>
        <w:rPr>
          <w:noProof/>
        </w:rPr>
        <w:pict>
          <v:line id="_x0000_s1042" style="position:absolute;left:0;text-align:left;z-index:251673600" from="156pt,1.3pt" to="156pt,30.55pt" strokeweight="1.5pt">
            <v:stroke endarrow="block"/>
          </v:line>
        </w:pict>
      </w:r>
      <w:r>
        <w:rPr>
          <w:noProof/>
        </w:rPr>
        <w:pict>
          <v:line id="_x0000_s1045" style="position:absolute;left:0;text-align:left;z-index:251676672" from="456.75pt,1.3pt" to="456.75pt,30.55pt" strokeweight="1.5pt">
            <v:stroke endarrow="block"/>
          </v:line>
        </w:pict>
      </w:r>
      <w:r>
        <w:rPr>
          <w:noProof/>
        </w:rPr>
        <w:pict>
          <v:line id="_x0000_s1068" style="position:absolute;left:0;text-align:left;z-index:251700224" from="130.5pt,0" to="130.5pt,27.95pt" strokeweight="1.5pt">
            <v:stroke endarrow="block"/>
          </v:line>
        </w:pict>
      </w:r>
      <w:r>
        <w:rPr>
          <w:noProof/>
        </w:rPr>
        <w:pict>
          <v:line id="直线 41" o:spid="_x0000_s1041" style="position:absolute;left:0;text-align:left;flip:y;z-index:251672576" from="130.5pt,1.3pt" to="573.75pt,1.3pt" o:gfxdata="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Se7RC1wAAAAsBAAAPAAAAAAAAAAEA&#10;IAAAACIAAABkcnMvZG93bnJldi54bWxQSwECFAAUAAAACACHTuJA6z9TsdcBAACdAwAADgAAAAAA&#10;AAABACAAAAAmAQAAZHJzL2Uyb0RvYy54bWxQSwUGAAAAAAYABgBZAQAAbwUAAAAA&#10;" strokeweight="1.25pt">
            <v:fill o:detectmouseclick="t"/>
          </v:line>
        </w:pict>
      </w:r>
      <w:r>
        <w:rPr>
          <w:noProof/>
        </w:rPr>
        <w:pict>
          <v:line id="_x0000_s1067" style="position:absolute;left:0;text-align:left;z-index:251699200" from="338.25pt,1.3pt" to="338.25pt,29.25pt" strokeweight="1.5pt">
            <v:stroke endarrow="block"/>
          </v:line>
        </w:pict>
      </w:r>
      <w:r>
        <w:rPr>
          <w:noProof/>
        </w:rPr>
        <w:pict>
          <v:line id="_x0000_s1066" style="position:absolute;left:0;text-align:left;z-index:251698176" from="363.75pt,1.3pt" to="363.75pt,29.25pt" strokeweight="1.5pt">
            <v:stroke endarrow="block"/>
          </v:line>
        </w:pict>
      </w:r>
      <w:r>
        <w:rPr>
          <w:noProof/>
        </w:rPr>
        <w:pict>
          <v:line id="_x0000_s1065" style="position:absolute;left:0;text-align:left;z-index:251697152" from="485.25pt,1.3pt" to="485.25pt,29.25pt" strokeweight="1.5pt">
            <v:stroke endarrow="block"/>
          </v:line>
        </w:pict>
      </w:r>
      <w:r>
        <w:rPr>
          <w:noProof/>
        </w:rPr>
        <w:pict>
          <v:line id="_x0000_s1064" style="position:absolute;left:0;text-align:left;z-index:251696128" from="516.75pt,1.3pt" to="516.75pt,29.25pt" strokeweight="1.5pt">
            <v:stroke endarrow="block"/>
          </v:line>
        </w:pict>
      </w:r>
      <w:r>
        <w:rPr>
          <w:noProof/>
        </w:rPr>
        <w:pict>
          <v:line id="_x0000_s1063" style="position:absolute;left:0;text-align:left;z-index:251695104" from="546pt,1.3pt" to="546pt,30.55pt" strokeweight="1.5pt">
            <v:stroke endarrow="block"/>
          </v:line>
        </w:pict>
      </w:r>
      <w:r>
        <w:rPr>
          <w:noProof/>
        </w:rPr>
        <w:pict>
          <v:line id="_x0000_s1062" style="position:absolute;left:0;text-align:left;z-index:251694080" from="573.75pt,1.3pt" to="573.75pt,30.55pt" strokeweight="1.5pt">
            <v:stroke endarrow="block"/>
          </v:line>
        </w:pict>
      </w:r>
    </w:p>
    <w:p w:rsidR="0035501D" w:rsidRDefault="00421ECA" w:rsidP="0035501D">
      <w:pPr>
        <w:jc w:val="center"/>
      </w:pPr>
      <w:r>
        <w:rPr>
          <w:noProof/>
        </w:rPr>
        <w:pict>
          <v:shape id="_x0000_s1061" type="#_x0000_t202" style="position:absolute;left:0;text-align:left;margin-left:560.25pt;margin-top:13.65pt;width:30pt;height:156.1pt;z-index:251693056" strokeweight="4.5pt">
            <v:stroke linestyle="thickThin"/>
            <v:textbox style="mso-next-textbox:#_x0000_s1061">
              <w:txbxContent>
                <w:p w:rsidR="007E41CC" w:rsidRPr="00FD575D" w:rsidRDefault="007E41CC" w:rsidP="007E41CC">
                  <w:pPr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各乡镇街道</w:t>
                  </w:r>
                  <w:r w:rsidR="00EA4674">
                    <w:rPr>
                      <w:rFonts w:ascii="仿宋" w:eastAsia="仿宋" w:hAnsi="仿宋" w:hint="eastAsia"/>
                      <w:sz w:val="24"/>
                      <w:szCs w:val="24"/>
                    </w:rPr>
                    <w:t>、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办事处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530.25pt;margin-top:13.65pt;width:30pt;height:156.1pt;z-index:251692032" strokeweight="4.5pt">
            <v:stroke linestyle="thickThin"/>
            <v:textbox style="mso-next-textbox:#_x0000_s1060">
              <w:txbxContent>
                <w:p w:rsidR="007E41CC" w:rsidRPr="00FD575D" w:rsidRDefault="007E41CC" w:rsidP="007E41CC">
                  <w:pPr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区委宣传部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500.25pt;margin-top:13.65pt;width:30pt;height:156.1pt;z-index:251691008" strokeweight="4.5pt">
            <v:stroke linestyle="thickThin"/>
            <v:textbox style="mso-next-textbox:#_x0000_s1059">
              <w:txbxContent>
                <w:p w:rsidR="007E41CC" w:rsidRPr="00FD575D" w:rsidRDefault="007E41CC" w:rsidP="007E41CC">
                  <w:pPr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区财政金融局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470.25pt;margin-top:13.65pt;width:30pt;height:156.1pt;z-index:251689984" strokeweight="4.5pt">
            <v:stroke linestyle="thickThin"/>
            <v:textbox style="mso-next-textbox:#_x0000_s1058">
              <w:txbxContent>
                <w:p w:rsidR="007E41CC" w:rsidRPr="00FD575D" w:rsidRDefault="007E41CC" w:rsidP="007E41CC">
                  <w:pPr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区教育局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440.25pt;margin-top:13.65pt;width:30pt;height:156.1pt;z-index:251688960" strokeweight="4.5pt">
            <v:stroke linestyle="thickThin"/>
            <v:textbox style="mso-next-textbox:#_x0000_s1057">
              <w:txbxContent>
                <w:p w:rsidR="007E41CC" w:rsidRPr="00FD575D" w:rsidRDefault="007E41CC" w:rsidP="007E41CC">
                  <w:pPr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市交警</w:t>
                  </w:r>
                  <w:r w:rsidR="00EA4674">
                    <w:rPr>
                      <w:rFonts w:ascii="仿宋" w:eastAsia="仿宋" w:hAnsi="仿宋" w:hint="eastAsia"/>
                      <w:sz w:val="24"/>
                      <w:szCs w:val="24"/>
                    </w:rPr>
                    <w:t>支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队呼兰大队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410.25pt;margin-top:13.65pt;width:30pt;height:156.1pt;z-index:251687936" strokeweight="4.5pt">
            <v:stroke linestyle="thickThin"/>
            <v:textbox style="mso-next-textbox:#_x0000_s1056">
              <w:txbxContent>
                <w:p w:rsidR="007E41CC" w:rsidRPr="00FD575D" w:rsidRDefault="007E41CC" w:rsidP="007E41CC">
                  <w:pPr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市公安局呼兰分局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380.25pt;margin-top:13.65pt;width:30pt;height:156.1pt;z-index:251686912" strokeweight="4.5pt">
            <v:stroke linestyle="thickThin"/>
            <v:textbox style="mso-next-textbox:#_x0000_s1055">
              <w:txbxContent>
                <w:p w:rsidR="007E41CC" w:rsidRPr="00FD575D" w:rsidRDefault="007E41CC" w:rsidP="007E41CC">
                  <w:pPr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区城管</w:t>
                  </w:r>
                  <w:r w:rsidR="00EA4674">
                    <w:rPr>
                      <w:rFonts w:ascii="仿宋" w:eastAsia="仿宋" w:hAnsi="仿宋" w:hint="eastAsia"/>
                      <w:sz w:val="24"/>
                      <w:szCs w:val="24"/>
                    </w:rPr>
                    <w:t>和综合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执法局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6" o:spid="_x0000_s1046" type="#_x0000_t202" style="position:absolute;left:0;text-align:left;margin-left:114pt;margin-top:13.65pt;width:30pt;height:156.1pt;z-index:251677696" strokeweight="4.5pt">
            <v:stroke linestyle="thickThin"/>
            <v:textbox style="mso-next-textbox:#文本框 26">
              <w:txbxContent>
                <w:p w:rsidR="0035501D" w:rsidRDefault="0035501D" w:rsidP="0035501D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区</w:t>
                  </w:r>
                </w:p>
                <w:p w:rsidR="0035501D" w:rsidRPr="00FD575D" w:rsidRDefault="0035501D" w:rsidP="0035501D">
                  <w:pPr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政府办公室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2in;margin-top:13.65pt;width:30pt;height:156.1pt;z-index:251678720" strokeweight="4.5pt">
            <v:stroke linestyle="thickThin"/>
            <v:textbox style="mso-next-textbox:#_x0000_s1047">
              <w:txbxContent>
                <w:p w:rsidR="0035501D" w:rsidRPr="00FD575D" w:rsidRDefault="0035501D" w:rsidP="0035501D">
                  <w:pPr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市环保局呼兰分局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174pt;margin-top:13.65pt;width:30pt;height:156.1pt;z-index:251679744" strokeweight="4.5pt">
            <v:stroke linestyle="thickThin"/>
            <v:textbox style="mso-next-textbox:#_x0000_s1048">
              <w:txbxContent>
                <w:p w:rsidR="005640CA" w:rsidRPr="00FD575D" w:rsidRDefault="005640CA" w:rsidP="005640CA">
                  <w:pPr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区经发局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204pt;margin-top:13.65pt;width:30.75pt;height:156.1pt;z-index:251680768" strokeweight="4.5pt">
            <v:stroke linestyle="thickThin"/>
            <v:textbox style="mso-next-textbox:#_x0000_s1049">
              <w:txbxContent>
                <w:p w:rsidR="005640CA" w:rsidRPr="00FD575D" w:rsidRDefault="005640CA" w:rsidP="005640CA">
                  <w:pPr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区住建局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234.75pt;margin-top:13.65pt;width:28.5pt;height:156.1pt;z-index:251681792" strokeweight="4.5pt">
            <v:stroke linestyle="thickThin"/>
            <v:textbox style="mso-next-textbox:#_x0000_s1050">
              <w:txbxContent>
                <w:p w:rsidR="005640CA" w:rsidRPr="00FD575D" w:rsidRDefault="005640CA" w:rsidP="005640CA">
                  <w:pPr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区安监局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264pt;margin-top:13.65pt;width:30pt;height:156.1pt;z-index:251682816" strokeweight="4.5pt">
            <v:stroke linestyle="thickThin"/>
            <v:textbox style="mso-next-textbox:#_x0000_s1051">
              <w:txbxContent>
                <w:p w:rsidR="005640CA" w:rsidRPr="00FD575D" w:rsidRDefault="005640CA" w:rsidP="005640CA">
                  <w:pPr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区市场监管局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290.25pt;margin-top:13.65pt;width:30pt;height:156.1pt;z-index:251683840" strokeweight="4.5pt">
            <v:stroke linestyle="thickThin"/>
            <v:textbox style="mso-next-textbox:#_x0000_s1052">
              <w:txbxContent>
                <w:p w:rsidR="005640CA" w:rsidRPr="00FD575D" w:rsidRDefault="005640CA" w:rsidP="005640CA">
                  <w:pPr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区卫计局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20.25pt;margin-top:13.65pt;width:30pt;height:156.1pt;z-index:251684864" strokeweight="4.5pt">
            <v:stroke linestyle="thickThin"/>
            <v:textbox style="mso-next-textbox:#_x0000_s1053">
              <w:txbxContent>
                <w:p w:rsidR="005640CA" w:rsidRPr="00FD575D" w:rsidRDefault="005640CA" w:rsidP="005640CA">
                  <w:pPr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区气象局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350.25pt;margin-top:13.65pt;width:30pt;height:156.1pt;z-index:251685888" strokeweight="4.5pt">
            <v:stroke linestyle="thickThin"/>
            <v:textbox style="mso-next-textbox:#_x0000_s1054">
              <w:txbxContent>
                <w:p w:rsidR="005640CA" w:rsidRPr="00FD575D" w:rsidRDefault="005640CA" w:rsidP="005640CA">
                  <w:pPr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区农林</w:t>
                  </w:r>
                  <w:r w:rsidR="007E41CC">
                    <w:rPr>
                      <w:rFonts w:ascii="仿宋" w:eastAsia="仿宋" w:hAnsi="仿宋" w:hint="eastAsia"/>
                      <w:sz w:val="24"/>
                      <w:szCs w:val="24"/>
                    </w:rPr>
                    <w:t>畜牧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局</w:t>
                  </w:r>
                </w:p>
              </w:txbxContent>
            </v:textbox>
          </v:shape>
        </w:pict>
      </w:r>
    </w:p>
    <w:p w:rsidR="0035501D" w:rsidRDefault="0035501D" w:rsidP="0035501D">
      <w:pPr>
        <w:jc w:val="center"/>
      </w:pPr>
    </w:p>
    <w:p w:rsidR="0035501D" w:rsidRDefault="0035501D" w:rsidP="0035501D">
      <w:pPr>
        <w:jc w:val="center"/>
      </w:pPr>
    </w:p>
    <w:p w:rsidR="0035501D" w:rsidRDefault="0035501D" w:rsidP="0035501D">
      <w:pPr>
        <w:jc w:val="center"/>
      </w:pPr>
    </w:p>
    <w:p w:rsidR="0035501D" w:rsidRDefault="0035501D" w:rsidP="0035501D">
      <w:pPr>
        <w:jc w:val="center"/>
      </w:pPr>
    </w:p>
    <w:p w:rsidR="0035501D" w:rsidRDefault="0035501D" w:rsidP="0035501D">
      <w:pPr>
        <w:jc w:val="center"/>
      </w:pPr>
    </w:p>
    <w:p w:rsidR="0035501D" w:rsidRDefault="0035501D" w:rsidP="0035501D">
      <w:pPr>
        <w:jc w:val="center"/>
      </w:pPr>
    </w:p>
    <w:p w:rsidR="0035501D" w:rsidRDefault="0035501D" w:rsidP="0035501D">
      <w:pPr>
        <w:jc w:val="center"/>
      </w:pPr>
    </w:p>
    <w:p w:rsidR="0035501D" w:rsidRDefault="0035501D" w:rsidP="0035501D">
      <w:pPr>
        <w:jc w:val="center"/>
      </w:pPr>
    </w:p>
    <w:sectPr w:rsidR="0035501D" w:rsidSect="003550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586" w:rsidRPr="0080142B" w:rsidRDefault="00220586" w:rsidP="0035501D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0">
    <w:p w:rsidR="00220586" w:rsidRPr="0080142B" w:rsidRDefault="00220586" w:rsidP="0035501D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586" w:rsidRPr="0080142B" w:rsidRDefault="00220586" w:rsidP="0035501D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0">
    <w:p w:rsidR="00220586" w:rsidRPr="0080142B" w:rsidRDefault="00220586" w:rsidP="0035501D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01D"/>
    <w:rsid w:val="00220586"/>
    <w:rsid w:val="0035501D"/>
    <w:rsid w:val="00362BB4"/>
    <w:rsid w:val="003F7823"/>
    <w:rsid w:val="00421ECA"/>
    <w:rsid w:val="004921C5"/>
    <w:rsid w:val="005640CA"/>
    <w:rsid w:val="007E41CC"/>
    <w:rsid w:val="00EA4674"/>
    <w:rsid w:val="00F5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0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0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</Words>
  <Characters>73</Characters>
  <Application>Microsoft Office Word</Application>
  <DocSecurity>0</DocSecurity>
  <Lines>1</Lines>
  <Paragraphs>1</Paragraphs>
  <ScaleCrop>false</ScaleCrop>
  <Company>微软中国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2018-09-30T01:42:00Z</dcterms:created>
  <dcterms:modified xsi:type="dcterms:W3CDTF">2018-10-08T00:25:00Z</dcterms:modified>
</cp:coreProperties>
</file>