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44"/>
          <w:szCs w:val="44"/>
        </w:rPr>
        <w:t>呼兰区二八镇</w:t>
      </w:r>
      <w:r>
        <w:rPr>
          <w:rFonts w:ascii="宋体" w:hAnsi="宋体" w:eastAsia="宋体"/>
          <w:b/>
          <w:sz w:val="44"/>
          <w:szCs w:val="44"/>
        </w:rPr>
        <w:t>2021年政府信息公开工作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年度报告</w:t>
      </w:r>
    </w:p>
    <w:p>
      <w:pPr>
        <w:jc w:val="left"/>
        <w:rPr>
          <w:rFonts w:hint="eastAsia" w:ascii="仿宋" w:hAnsi="仿宋" w:eastAsia="仿宋" w:cs="仿宋"/>
          <w:color w:val="3D3D3D"/>
          <w:sz w:val="31"/>
          <w:szCs w:val="31"/>
        </w:rPr>
      </w:pPr>
      <w:r>
        <w:rPr>
          <w:rFonts w:hint="eastAsia" w:ascii="仿宋" w:hAnsi="仿宋" w:eastAsia="仿宋" w:cs="仿宋"/>
          <w:color w:val="3D3D3D"/>
          <w:spacing w:val="0"/>
          <w:sz w:val="31"/>
          <w:szCs w:val="31"/>
          <w:shd w:val="clear" w:color="auto" w:fill="FFFFFF"/>
          <w:lang w:val="en-US" w:eastAsia="zh-CN"/>
        </w:rPr>
        <w:t xml:space="preserve">    </w:t>
      </w:r>
      <w:r>
        <w:rPr>
          <w:rFonts w:ascii="仿宋" w:hAnsi="仿宋" w:eastAsia="仿宋" w:cs="仿宋"/>
          <w:color w:val="3D3D3D"/>
          <w:spacing w:val="0"/>
          <w:sz w:val="31"/>
          <w:szCs w:val="31"/>
          <w:shd w:val="clear" w:color="auto" w:fill="FFFFFF"/>
        </w:rPr>
        <w:t>根据《中华人民共和国政府信息公开条例》规定和《国务院办公厅政府信息与政务公开办公室关于印发</w:t>
      </w:r>
      <w:r>
        <w:rPr>
          <w:rFonts w:hint="eastAsia" w:ascii="仿宋" w:hAnsi="仿宋" w:eastAsia="仿宋" w:cs="仿宋"/>
          <w:color w:val="3D3D3D"/>
          <w:spacing w:val="0"/>
          <w:sz w:val="31"/>
          <w:szCs w:val="31"/>
          <w:shd w:val="clear" w:color="auto" w:fill="FFFFFF"/>
        </w:rPr>
        <w:t>&lt;中华人民共和国政府信息公开工作年度报告格式&gt;的通知》（国办公开办函〔2021〕30号）要求，</w:t>
      </w:r>
      <w:r>
        <w:rPr>
          <w:rFonts w:hint="eastAsia" w:ascii="仿宋" w:hAnsi="仿宋" w:eastAsia="仿宋" w:cs="仿宋"/>
          <w:color w:val="3D3D3D"/>
          <w:sz w:val="31"/>
          <w:szCs w:val="31"/>
        </w:rPr>
        <w:t>在总结我镇2021年政府信息公开工作的基础上，编制此报告。报告中所列数据统计期限自2021年1月1日起至2021年12月31日止。</w:t>
      </w:r>
      <w:r>
        <w:rPr>
          <w:rFonts w:hint="eastAsia" w:ascii="仿宋" w:hAnsi="仿宋" w:eastAsia="仿宋" w:cs="仿宋"/>
          <w:color w:val="555555"/>
          <w:spacing w:val="0"/>
          <w:sz w:val="31"/>
          <w:szCs w:val="31"/>
          <w:shd w:val="clear" w:color="auto" w:fill="FFFFFF"/>
        </w:rPr>
        <w:t>本报告通过“呼兰区人民政府网站”（http://www.hulan.gov.cn/）查阅向社会公布。</w:t>
      </w:r>
      <w:r>
        <w:rPr>
          <w:rFonts w:hint="eastAsia" w:ascii="仿宋" w:hAnsi="仿宋" w:eastAsia="仿宋" w:cs="仿宋"/>
          <w:color w:val="3D3D3D"/>
          <w:sz w:val="31"/>
          <w:szCs w:val="31"/>
        </w:rPr>
        <w:t>若对本报告有任何疑问或意见建议，请联系呼兰区二八镇政府，联系电话0451-55238004。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主动公开情况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八镇严格按照《政府信息公开条例》，层层分解任务，全面落实重点工作，平稳有序地推进政府信息公开工作。成立以党委书记李金波为组长，党委副书记、镇长李子义为副组长，其他班子成员为组员的工作领导小组，办公室下设党政办，全面负责做好政务公开工作的督促和指导工作，进一步明确政务信息公开的基本原则和工作规范。积极组织深入学习《中华人民共和国政府信息公开条例》和政务公开工作的相关文件精神，在强化思想认识的同时，全面提升业务水平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依申请公开情况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年，我镇未收到政府信息公开申请。全年我镇依申请提供政府信息，未收取任何费用。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（三）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政府信息管理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政务公开工作需要，坚持“严格执法、全面真实、注重实现、及时便民”的政府信息公开原则，加快推进政府政务公开纵深发展，狠抓体系建设，全面梳理各类信息，对机构职能、规范性文件、工作动态等方面的政府信息按工作流程进行公开，接受社会和公众的监督，做到规范化、系统化地公开政府信息。</w:t>
      </w:r>
    </w:p>
    <w:p>
      <w:pPr>
        <w:numPr>
          <w:ilvl w:val="0"/>
          <w:numId w:val="0"/>
        </w:numPr>
        <w:ind w:left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（四）政府信息公开平台建设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我</w:t>
      </w:r>
      <w:r>
        <w:rPr>
          <w:rFonts w:hint="eastAsia" w:ascii="仿宋_GB2312" w:eastAsia="仿宋_GB2312"/>
          <w:sz w:val="32"/>
          <w:szCs w:val="32"/>
        </w:rPr>
        <w:t>镇按照公开目录事项标准进行目录调整和日常信息公开发布；确定专人负责日常网站运维，保障政府信息公开网站稳定。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（五）监督保障</w:t>
      </w:r>
    </w:p>
    <w:p>
      <w:pPr>
        <w:ind w:firstLine="640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严格落实信息公开审核制度，严把公开内容，规范公开流程，充分保证了信息发布的全面性、准确性和规范性。严格对照年度任务，聚焦党建、扶贫、乡村振兴、扫黑除恶和重点民生领域等社会最敏感、反映最强烈的热点问题及时予以公开。不断拓宽公开渠道，依托村村通大喇叭广播、公示栏、设立举报电话</w:t>
      </w:r>
      <w:r>
        <w:rPr>
          <w:rFonts w:ascii="仿宋_GB2312" w:eastAsia="仿宋_GB2312"/>
          <w:sz w:val="32"/>
          <w:szCs w:val="32"/>
        </w:rPr>
        <w:t>0451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55238004</w:t>
      </w:r>
      <w:r>
        <w:rPr>
          <w:rFonts w:hint="eastAsia" w:ascii="仿宋_GB2312" w:eastAsia="仿宋_GB2312"/>
          <w:sz w:val="32"/>
          <w:szCs w:val="32"/>
        </w:rPr>
        <w:t>等方式推进信息公开，全力保障群众的知情权、参与权。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收到和处理政府信息公开申请情况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政府信息公开行政复议、行政诉讼情况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五、存在的主要问题及改进情况</w:t>
      </w:r>
    </w:p>
    <w:p>
      <w:pPr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（一）存在问题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1、对政务公开工作的重要性还未认识到位，日常工作中为民服务的重心依旧放在完善本职工作上，专职工作机构有待健全。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2、公开内容比较简单，公开面还不够广，有时公开连续性不强，不忙，部门公开栏目更新较为迟缓。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3、政务公开的重点不够突出、不够全面，信息质量有待提高。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（二）改进措施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sz w:val="32"/>
          <w:szCs w:val="32"/>
        </w:rPr>
        <w:t>进一步健全制度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转变日常工作重心</w:t>
      </w:r>
      <w:r>
        <w:rPr>
          <w:rFonts w:hint="eastAsia" w:ascii="仿宋_GB2312" w:eastAsia="仿宋_GB2312"/>
          <w:sz w:val="32"/>
          <w:szCs w:val="32"/>
        </w:rPr>
        <w:t>。不断完善政府信息和政务公开工作机制，建立和完善政府公共信息平台，增加政务公开和政府信息的公开面，努力为人民群众提供公开、快捷、透明、高效的公共服务。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/>
          <w:sz w:val="32"/>
          <w:szCs w:val="32"/>
        </w:rPr>
        <w:t>加大督促检查力度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提高公开连续性</w:t>
      </w:r>
      <w:r>
        <w:rPr>
          <w:rFonts w:hint="eastAsia" w:ascii="仿宋_GB2312" w:eastAsia="仿宋_GB2312"/>
          <w:sz w:val="32"/>
          <w:szCs w:val="32"/>
        </w:rPr>
        <w:t>。不断强化政府公开工作的督导检查，认真查找和分析不足，及时发现解决，切实促进信息公开工作规范有序进行。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3、丰富政务公开层次，</w:t>
      </w:r>
      <w:r>
        <w:rPr>
          <w:rFonts w:hint="eastAsia" w:ascii="仿宋_GB2312" w:eastAsia="仿宋_GB2312"/>
          <w:sz w:val="32"/>
          <w:szCs w:val="32"/>
        </w:rPr>
        <w:t>提升信息公开质量。严格按照上级部门安排部署，进一步提高业务公开能力和水平，自上而下压实传导政务公开工作责任，推进村居规范标准公开，以点带面，全面推进政府信息公开工作上新台阶。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六、其他需要报告的事项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2021年度二八镇无其他需要报告的事项。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6B6E12"/>
    <w:multiLevelType w:val="singleLevel"/>
    <w:tmpl w:val="946B6E1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09B4F9E"/>
    <w:multiLevelType w:val="singleLevel"/>
    <w:tmpl w:val="E09B4F9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D090FD0"/>
    <w:multiLevelType w:val="singleLevel"/>
    <w:tmpl w:val="3D090FD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B6090"/>
    <w:rsid w:val="03D46B10"/>
    <w:rsid w:val="09F31355"/>
    <w:rsid w:val="162B6090"/>
    <w:rsid w:val="17BD3047"/>
    <w:rsid w:val="1E0F292B"/>
    <w:rsid w:val="1E9D6D52"/>
    <w:rsid w:val="31E1550E"/>
    <w:rsid w:val="37B91309"/>
    <w:rsid w:val="436D33FA"/>
    <w:rsid w:val="672C435D"/>
    <w:rsid w:val="6B442209"/>
    <w:rsid w:val="6C3F11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2022-01-11T06:01:00Z</dcterms:created>
  <dc:creator>Administrator</dc:creator>
  <cp:lastModifiedBy>Administrator</cp:lastModifiedBy>
  <dcterms:modified xsi:type="dcterms:W3CDTF">2022-01-24T01:51:44Z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D3CDE4996AEE4BAEA0291546A0D2369E</vt:lpwstr>
  </property>
</Properties>
</file>