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6" w:firstLineChars="400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哈尔滨市</w:t>
      </w:r>
      <w:bookmarkStart w:id="0" w:name="_GoBack"/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呼兰区文化体育广电旅游局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2021年政府信息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公开工作年度报告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6" w:firstLineChars="400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新修订的《中华人民共和国政府信息公开条例》、《中华人民共和国政府信息公开工作年度报告格式》的通知(国办公开办函[2021]30号）和《哈尔滨市政府信息公开办法》有关规定，在总结我局202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年政府信息公开工作的基础上，编制此报告。报告中所列数据统计期限自202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年12月31日止。本报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lang w:eastAsia="zh-CN"/>
        </w:rPr>
        <w:t>告通过“呼兰区人民政府网站”（http://www.hulan.gov.cn/）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查阅向社会公布。若对本报告有任何疑问或意见建议，请联系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呼兰区文化体育广电旅游局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，联系电话0451-57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351570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jc w:val="both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区文体广电旅游局严格贯彻落实《中华人民共和国政府信息公开条例》，按照区委、区政府对信息公开工作的各项要求，大力推动政府信息公开，制定信息公开工作计划，健全政务公开制度，梳理政务服务事项，加强电子政务建设，各项工作得到有序推进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为确保信息公开工作顺利实施完成，明确分管领导及具体负责人，由综合办公室1名专职人员负责政府信息公开的日常工作，分管领导对政府信息公开工作情况进行定期督查。 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区文体广电旅游局公开行政许可决定数量1件。同时，积极拓展新媒体公开渠道，2021年局官方微信公众号共发送各类推送112篇。2021年我局未接到任何形式的依申请公开信息的申请，无政务信息公开工作被申请行政复议或被提起行政诉讼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信息公开工作积极推进政务公开时限并及时更新，有效地保证了公民的知情权、参与权、表达权和监督权。我局将进一步采取多种公开形式使公众在更大范围、更多渠道地了解文体信息相关政策、法律法规及办事程序，坚持把政府信息公开作为依法行政的基本要求，不断完善政府信息公开的方式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主动公开政府信息情况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tbl>
      <w:tblPr>
        <w:tblStyle w:val="4"/>
        <w:tblW w:w="54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314"/>
        <w:gridCol w:w="1314"/>
        <w:gridCol w:w="1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45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3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4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4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9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45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39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 w:cs="Times New Roma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宋体" w:cs="Times New Roma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tbl>
      <w:tblPr>
        <w:tblStyle w:val="4"/>
        <w:tblW w:w="84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011"/>
        <w:gridCol w:w="3039"/>
        <w:gridCol w:w="463"/>
        <w:gridCol w:w="388"/>
        <w:gridCol w:w="388"/>
        <w:gridCol w:w="687"/>
        <w:gridCol w:w="685"/>
        <w:gridCol w:w="388"/>
        <w:gridCol w:w="3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3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5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3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3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46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8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420" w:leftChars="0" w:right="0" w:right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tbl>
      <w:tblPr>
        <w:tblStyle w:val="4"/>
        <w:tblW w:w="852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550"/>
        <w:gridCol w:w="550"/>
        <w:gridCol w:w="550"/>
        <w:gridCol w:w="550"/>
        <w:gridCol w:w="550"/>
        <w:gridCol w:w="550"/>
        <w:gridCol w:w="550"/>
        <w:gridCol w:w="550"/>
        <w:gridCol w:w="552"/>
        <w:gridCol w:w="552"/>
        <w:gridCol w:w="550"/>
        <w:gridCol w:w="550"/>
        <w:gridCol w:w="550"/>
        <w:gridCol w:w="5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504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7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7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8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，区文体广电旅游局在政府信息公开工作中主要存在三个方面的问题：一是信息公开的时效性有待进一步增强。二是做好政府信息公开工作的主动性和积极性还有待于加强。三是政府信息公开渠道有待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针对上述问题，下阶段我局将严格按照《条例》及省、市、区相关文件要求，进一步做好政府信息公开工作，切实提高群众对政府信息公开工作的满意度，重点抓好三个方面的工作：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（一）严格按照《中华人民共和国政府信息公开条例》的要求，及时更新政府信息公开内容，认真及时梳理本单位制作的政府信息，属于主动公开的，及时公开。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提高认识，加强领导。进一步把政府信息公开工作摆上重要位置，强化政府信息公开工作的组织领导，注重宣传引导，把政府信息公开工作作为业务工作的重要环节，提高主动公开的意识，全力把政府信息公开工作做得更扎实、更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（三）强化能力，提升水平。定期组织学习培训，加强信息公开工作人员的能力素质，研究解决信息公开工作中的疑难问题，不断增强区文体广电旅游局政府信息公开工作的针对性、实效性。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哈尔滨市呼兰区文化体育广电旅游局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2022年1月12日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B1374"/>
    <w:rsid w:val="037B1374"/>
    <w:rsid w:val="0C7A1DD8"/>
    <w:rsid w:val="0F786D63"/>
    <w:rsid w:val="146A44A9"/>
    <w:rsid w:val="2C313B2D"/>
    <w:rsid w:val="2FDA2245"/>
    <w:rsid w:val="380A4A95"/>
    <w:rsid w:val="393671C3"/>
    <w:rsid w:val="3C54274B"/>
    <w:rsid w:val="41B30E75"/>
    <w:rsid w:val="471E76DB"/>
    <w:rsid w:val="47DC136F"/>
    <w:rsid w:val="5A206369"/>
    <w:rsid w:val="60FC1897"/>
    <w:rsid w:val="614868A5"/>
    <w:rsid w:val="64467B04"/>
    <w:rsid w:val="65C05E6D"/>
    <w:rsid w:val="7A54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jc w:val="center"/>
    </w:pPr>
    <w:rPr>
      <w:b/>
      <w:sz w:val="44"/>
      <w:szCs w:val="20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2022-01-11T07:57:00Z</dcterms:created>
  <dc:creator>未定义</dc:creator>
  <cp:lastModifiedBy>Administrator</cp:lastModifiedBy>
  <cp:lastPrinted>2022-01-13T03:09:00Z</cp:lastPrinted>
  <dcterms:modified xsi:type="dcterms:W3CDTF">2022-01-14T07:13:03Z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3A998EA7EB264C87919FA65FF44E58F2</vt:lpwstr>
  </property>
</Properties>
</file>