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呼兰区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孟家乡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本年度报告根据《中华人民共和国政府信息公开条例》（以下简称《条例》）和《国务院办公厅政府信息与政务公开办公室关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于印发中华人民共和国政府信息公开工作年度报告格式的通知》（国办公开办函〔2021〕30号）相关要求编制而成。报告中所列数据统计期限自2023年1月1日起至2023年12月31日止。本年度报告的电子版可通过呼兰区人民政府门户网站→政务公开栏目→政府信息公开年报专栏→乡镇街道政府信息公开年度报告查阅下载（http://www.hulan.gov.cn/hebhlq/sy.shtml）如对本报告有疑问，请联系哈尔滨市呼兰区孟家乡人民政府，地址：哈尔滨市呼兰区孟家乡孟家小学附近。邮编：150500。电话：0451-55241036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孟家乡政府主动公开政府信息0条。我乡将继续加强政务公开工作，通过申报大厅宣传栏公开业务办理程序，公开业务咨询电话、监督投诉电话、互联网举报电子邮箱，确保群众及企业各种疑难问题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2023年，我乡未收到公民、法人或其他组织提出的要求公开政府信息事项。2023年新立镇按照要求规范依申请公开流程、配合主管部门做好依申请公开工作。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23年，我乡未发生由政府信息公开申请引发的行政复议、行政诉讼情况。2023年加强组织领导，落实落细工作责任。乡党委高度重视政务信息公开工作，把政务公开工作作为一项重点工作常态化推进，完善内部审核发布流程，拟公开的信息经分管领导审核后，由办公室统一发布，保证了政府信息公开的及时、有效，形成了横向广泛参与、纵向分级负责的信息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，因乡镇级没有政府网站，也没有本单位的发布平台，支持区政府门户网站维护，配合更新相关栏目。本单位主要依靠申报大厅宣传栏公开业务办理程序，公开业务咨询电话、监督投诉电话、互联网举报电子邮箱，确保群众及企业各种疑难问题得到解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乡高度重视政府信息公开工作，成立公开领导小组，由主要领导任组长，分管领导任副组长，成员由各办公室负责人组成，负责做好政府信息公开工作的安排部署、组织实施和监督检查，严格执行信息发布审核机制、公开平台监督预警机制，全面落实监督岗位责任。为持续做好本单位政务公开工作开展的监督、检查、自查、培训等工作。</w:t>
      </w:r>
    </w:p>
    <w:tbl>
      <w:tblPr>
        <w:tblStyle w:val="4"/>
        <w:tblpPr w:leftFromText="180" w:rightFromText="180" w:vertAnchor="text" w:horzAnchor="page" w:tblpXSpec="center" w:tblpY="600"/>
        <w:tblOverlap w:val="never"/>
        <w:tblW w:w="8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17"/>
        <w:gridCol w:w="2217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8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6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4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08"/>
        <w:gridCol w:w="2520"/>
        <w:gridCol w:w="840"/>
        <w:gridCol w:w="737"/>
        <w:gridCol w:w="748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righ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36"/>
        <w:gridCol w:w="636"/>
        <w:gridCol w:w="636"/>
        <w:gridCol w:w="63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3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31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18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18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持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纠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正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果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结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在2023年的工作中，主要存在以下问题：一是政务公开工作制度不完善，工作方式单一，不系统，不高效；二是信息化步伐建设缓慢，存在信息落后，处理延时等情况。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2024年里，我乡将主要在以下几个方面进行改进：一是梳理完善政务公开工作制度，不断改进工作方式，不断丰富公开内容，不断创新公开形式，努力提高公开的时效性、可读性和生动性；二是加快信息化步伐，积极对接部门间政务信息共享，实现政务信息资源公众性对外开放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A7793B-FFE8-4062-B7FA-A72440B77D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72A26D8-D4A4-4B30-B18B-B53A0270B7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BDBC39-6FFF-429F-8D7C-1FE0787A6DF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316DC62-33D5-45ED-8EEE-46C29F4A571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B4E653-44FC-4F2D-AC0F-BB27AE6177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DAwODA4ODkyODA5MGU5ZWFmZjY3NmE2YzE5MWEifQ=="/>
  </w:docVars>
  <w:rsids>
    <w:rsidRoot w:val="00000000"/>
    <w:rsid w:val="2F5036FB"/>
    <w:rsid w:val="326D0CC0"/>
    <w:rsid w:val="7705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2195</Words>
  <Characters>2322</Characters>
  <Paragraphs>471</Paragraphs>
  <TotalTime>2</TotalTime>
  <ScaleCrop>false</ScaleCrop>
  <LinksUpToDate>false</LinksUpToDate>
  <CharactersWithSpaces>2344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2024-01-11T06:47:00Z</dcterms:created>
  <dc:creator>Fickle.</dc:creator>
  <cp:lastModifiedBy>Fickle.</cp:lastModifiedBy>
  <dcterms:modified xsi:type="dcterms:W3CDTF">2024-02-05T06:20:49Z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1885C1A73044462AAE00429DCF9D11BF_13</vt:lpwstr>
  </property>
</Properties>
</file>